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Pr="00F715BA" w:rsidRDefault="005E4E08" w:rsidP="00F71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ИНФОРМАЦИЯ</w:t>
      </w:r>
    </w:p>
    <w:p w:rsidR="00D167ED" w:rsidRPr="00F715BA" w:rsidRDefault="00D167ED" w:rsidP="00F715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5BA" w:rsidRPr="00F715BA" w:rsidRDefault="00D167ED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F715BA" w:rsidRPr="00F715BA">
        <w:rPr>
          <w:rFonts w:ascii="Times New Roman" w:hAnsi="Times New Roman" w:cs="Times New Roman"/>
          <w:sz w:val="28"/>
          <w:szCs w:val="28"/>
        </w:rPr>
        <w:t>Плановой/выездной проверки использованных бюджетных средств, выделенных в рамках национального проекта «Жилье и городская среда» ФП «Формирование комфортной городской среды» по теме: «Благоустройство общественной территории в м.р. Сергиевский, Самарской области: п. Сургут,  «Сквер Свободы»»</w:t>
      </w:r>
    </w:p>
    <w:p w:rsidR="007F07EC" w:rsidRPr="00F715BA" w:rsidRDefault="00D33991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ab/>
      </w:r>
    </w:p>
    <w:p w:rsidR="00B76F71" w:rsidRPr="00F715BA" w:rsidRDefault="00576C7D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</w:t>
      </w:r>
      <w:r w:rsidR="00BC4253" w:rsidRPr="00F715BA">
        <w:rPr>
          <w:rFonts w:ascii="Times New Roman" w:hAnsi="Times New Roman" w:cs="Times New Roman"/>
          <w:sz w:val="28"/>
          <w:szCs w:val="28"/>
        </w:rPr>
        <w:t xml:space="preserve">основании распоряжения администрации муниципального района Сергиевский Самарской области </w:t>
      </w:r>
      <w:r w:rsidR="00F715BA" w:rsidRPr="00F715BA">
        <w:rPr>
          <w:rFonts w:ascii="Times New Roman" w:hAnsi="Times New Roman" w:cs="Times New Roman"/>
          <w:sz w:val="28"/>
          <w:szCs w:val="28"/>
        </w:rPr>
        <w:t xml:space="preserve">20.09.2023 года № 1122-р </w:t>
      </w:r>
      <w:r w:rsidR="00B76F71" w:rsidRPr="00F715BA">
        <w:rPr>
          <w:rFonts w:ascii="Times New Roman" w:hAnsi="Times New Roman" w:cs="Times New Roman"/>
          <w:sz w:val="28"/>
          <w:szCs w:val="28"/>
        </w:rPr>
        <w:t xml:space="preserve">«О проведении плановой/выездной проверки использования бюджетных средств, выделенных на реализацию национального проекта </w:t>
      </w:r>
      <w:r w:rsidR="00F715BA" w:rsidRPr="00F715BA">
        <w:rPr>
          <w:rFonts w:ascii="Times New Roman" w:hAnsi="Times New Roman" w:cs="Times New Roman"/>
          <w:sz w:val="28"/>
          <w:szCs w:val="28"/>
        </w:rPr>
        <w:t xml:space="preserve">«Жилье и городская среда» ФП «Формирование комфортной городской среды» по теме: «Благоустройство общественной территории в м.р. Сергиевский, Самарской области: п. Сургут,  «Сквер Свободы»» </w:t>
      </w:r>
      <w:r w:rsidR="00B76F71" w:rsidRPr="00F715BA">
        <w:rPr>
          <w:rFonts w:ascii="Times New Roman" w:hAnsi="Times New Roman" w:cs="Times New Roman"/>
          <w:sz w:val="28"/>
          <w:szCs w:val="28"/>
        </w:rPr>
        <w:t>в рамках осуществления внутреннего муниципального финансового контроля в муниципальном районе Сергиевский.</w:t>
      </w:r>
    </w:p>
    <w:p w:rsidR="00BC73A9" w:rsidRPr="00F715BA" w:rsidRDefault="00BC73A9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Контрольная деятельность осуществлялась согласно плану, утверждённому распоряжением администрации муниципального района Сергиевский Распоряжением администрации муниципального района Сергиевский от 15.12.2022 г. № 1132-р  «Об утверждении Плана проведения выездных проверок в рамках осуществления внутреннего финансового контроля отдела муниципального контроля и охраны труда Контрольного управления администрации муниципального района Сергиевский на 2023 год».</w:t>
      </w:r>
    </w:p>
    <w:p w:rsidR="00BC73A9" w:rsidRPr="00F715BA" w:rsidRDefault="00BC73A9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F715BA" w:rsidRPr="00F715BA">
        <w:rPr>
          <w:rFonts w:ascii="Times New Roman" w:hAnsi="Times New Roman" w:cs="Times New Roman"/>
          <w:sz w:val="28"/>
          <w:szCs w:val="28"/>
        </w:rPr>
        <w:t>«Благоустройство общественной территории в м.р. Сергиевский, Самарской области: п. Сургут,  «Сквер Свободы»»</w:t>
      </w:r>
    </w:p>
    <w:p w:rsidR="00B76F71" w:rsidRPr="00F715BA" w:rsidRDefault="00B76F71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К проведению контрольного мероприятия иные лица не привлекались.</w:t>
      </w:r>
    </w:p>
    <w:p w:rsidR="00B76F71" w:rsidRPr="00F715BA" w:rsidRDefault="00B76F71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В рамках контрольного мероприятия</w:t>
      </w:r>
      <w:r w:rsidR="00F715BA" w:rsidRPr="00F715BA">
        <w:rPr>
          <w:rFonts w:ascii="Times New Roman" w:hAnsi="Times New Roman" w:cs="Times New Roman"/>
          <w:sz w:val="28"/>
          <w:szCs w:val="28"/>
        </w:rPr>
        <w:t xml:space="preserve"> </w:t>
      </w:r>
      <w:r w:rsidRPr="00F715BA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муниципального финансового контроля в муниципальном районе Сергиевский встречные проверки не проводились.</w:t>
      </w:r>
    </w:p>
    <w:p w:rsidR="00B76F71" w:rsidRPr="00F715BA" w:rsidRDefault="00B76F71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 xml:space="preserve"> </w:t>
      </w:r>
      <w:r w:rsidR="00F715BA" w:rsidRPr="00F715BA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составил 5 рабочих дня с «02» октября 2023 г. по «6» октября 2023 г.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lastRenderedPageBreak/>
        <w:t>Цель проверки: проверка законности, эффективности результативности использованных средств, выделенных на реализацию национального проекта «Жилье и городская среда» в рамках муниципальной программы «Формирование комфортной городской среды на 2018-2024 годы», утвержденной постановлением администрации муниципального района Сергиевский Самарской области от 27.12.2017 года № 1553 (с изменениями от 22.09.2023 года № 1035) 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 xml:space="preserve">Сведения об субъекте контроля: 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действует на основании законодательства Российской Федерации; Устава муниципального района Сергиевский Самарской области.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ИНН 6381000093, КПП 638101001, ОГРН 1036303160200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Юридический адрес: 446540, Самарская область, Сергиевский район, с. Сергиевск, ул. Ленина, д.22, тел.: 8-846-55-2-18-05. Главой муниципального района Сергиевский в проверяемом периоде являлся Екамасов А.И.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заказчика-застройщика, архитектуры и градостроительства» муниципального района Сергиевский Самарской области (далее МКУ «УЗЗ АиГ»)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ИНН 6381009106, КПП 638101001, ОГРН 1056381003744,ОКТМО 36638432101,Наименование банка: Отделение Самара, БИК банка: 043601001, р/сч: 40101810822020012001, Наименование органа ФК: Управление Федерального Казначейства по Самарской области, л/с: 04423D01720, КБК:60120227567050000150, код администратора дохода: 601, Код территории ППО по ОКТМО:3663800.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Юридический адрес: 446540, Самарская область, Сергиевский район, с. Сергиевск, ул. Ленина, д.22, тел.: 8-846-55-2-18-05. Руководителем управления в проверяемом периоде являлась Астапова Е.А.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Принадлежность предмета контрольного мероприятия: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Национальный проект «Жилье и городская среда» - "Паспорт национального проекта «Жилье и городская среда» (утв. президиумом Совета при Президенте РФ по стратегическому развитию и национальным проектам, протокол от 24.12.2018 N 16).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lastRenderedPageBreak/>
        <w:t>Региональная программа "Формирование комфортной городской среды на 2018 - 2024 годы" утвержденная Постановлением Правительства Самарской области от 01.11.2017 N 688 "Об утверждении государственной программы Самарской области "Формирование комфортной городской среды на 2018 - 2024 годы".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Государственная программа РФ «Обеспечение доступным и комфортных жильем и коммунальными услугами граждан Российской Федерации», утвержденной Постановлением РФ от 30.12.2017 года № 1710.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 xml:space="preserve"> Муниципальная программа программы «Формирование комфортной городской среды на 2018-2024 годы», утвержденной постановлением администрации муниципального района Сергиевский Самарской области от 27.12.2017 года № 1553 (с изменениями от 22.09.2023 года № 1035) 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Муниципальный заказчик Программы - администрация муниципального района Сергиевский.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Разработчик Программы – администрация муниципального района Сергиевский.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Исполнители Программы - администрация муниципального района Сергиевский, МКУ «Управление заказчика-застройщика, архитектуры и градостроительства» муниципального района Сергиевский.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-повышение уровня комфорта городской среды на территории муниципального района Сергиевский.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-обеспечение реализации мероприятий по благоустройству дворовых территорий многоквартирных домов и общественных территорий муниципального района Сергиевский;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-обеспечение повышения уровня вовлеченности заинтересованных граждан, организаций в реализацию мероприятий  по благоустройству дворовых территорий многоквартирных домов и общественных территорий муниципального района Сергиевский.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Реализация данной Программы рассчитана на 2018-2024 гг.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lastRenderedPageBreak/>
        <w:t>Согласно Приложение № 2 Программы, минимальный и дополнительный перечень видов работ по благоустройству дворовых и общественных территорий муниципального района Сергиевский включает в себя следующие виды работ: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-установка скамеек;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-установка урн;</w:t>
      </w:r>
      <w:r w:rsidRPr="00F715BA">
        <w:rPr>
          <w:rFonts w:ascii="Times New Roman" w:hAnsi="Times New Roman" w:cs="Times New Roman"/>
          <w:sz w:val="28"/>
          <w:szCs w:val="28"/>
        </w:rPr>
        <w:tab/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-обеспечение освещением;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-ремонт дворовых проездов.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К дополнительному перечню относятся: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-озеленение территории;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-оборудование автомобильными парковками;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-ремонт или устройство ограждения;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-устройство площадок для выгула домашних животных;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-оборудование детскими и (или) спортивными площадками;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-оборудование детских и (или) спортивных площадок;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-ремонт и (или) обустройство тротуаров и пешеходных дорожек;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-прочие виды работ, направленные на обеспечение физической и пространственной доступности зданий, сооружений и дворовых территорий многоквартирных домов для инвалидов и других маломобильных групп населения, в рамках благоустройства дворовых территорий многоквартирных домов.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Достижение значений показателей результативности предоставления субсидии является благоустройство общественной территории в м.р. Сергиевский, Самарской области: п. Сургут,  «Сквер Свободы.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 в м.р. Сергиевский, Самарской области: п. Сургут,  «Сквер Свободы» по плану должно завершится до 31.12.2023 года, однако работы выполнены в полном объеме 07.06.2023 года.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 xml:space="preserve">По итогам проверки использованных бюджетных средств, выделенных на реализацию национального проекта «Жилье и городская среда» ФП «Формирование комфортной городской среды» по теме: «Благоустройство </w:t>
      </w:r>
      <w:r w:rsidRPr="00F715BA">
        <w:rPr>
          <w:rFonts w:ascii="Times New Roman" w:hAnsi="Times New Roman" w:cs="Times New Roman"/>
          <w:sz w:val="28"/>
          <w:szCs w:val="28"/>
        </w:rPr>
        <w:lastRenderedPageBreak/>
        <w:t>общественной территории в м.р. Сергиевский, Самарской области: п. Сургут,  «Сквер Свободы»» общий объем проверенных средств составил 2 694 618,42 руб.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По результатам проверки эффективного и рационального использования средств бюджета муниципального района Сергиевский Самарской области нарушений не выявлено.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Формирование комфортной городской среды  – это федеральный проект «Формирование комфортной городской среды» входящий в состав национального проекта «Жилье и городская среда».  Цель проекта – создать наиболее удобную, качественную, комфортную и современную среду для жизни граждан, преобразить города и поселки, а также вовлечь граждан в процесс благоустройства территорий.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 xml:space="preserve">С целью повышения уровня комфорта городской среды на территории муниципального района Сергиевский утверждена муниципальная программа «Формирование  комфортной городской среды на 2018-2024 годы». Все целевые показатели Программы достигнуты, в рамках исполнения в 2023 году. </w:t>
      </w:r>
    </w:p>
    <w:p w:rsidR="00F715BA" w:rsidRPr="00F715BA" w:rsidRDefault="00F715BA" w:rsidP="00F715BA">
      <w:pPr>
        <w:jc w:val="both"/>
        <w:rPr>
          <w:rFonts w:ascii="Times New Roman" w:hAnsi="Times New Roman" w:cs="Times New Roman"/>
          <w:sz w:val="28"/>
          <w:szCs w:val="28"/>
        </w:rPr>
      </w:pPr>
      <w:r w:rsidRPr="00F715BA">
        <w:rPr>
          <w:rFonts w:ascii="Times New Roman" w:hAnsi="Times New Roman" w:cs="Times New Roman"/>
          <w:sz w:val="28"/>
          <w:szCs w:val="28"/>
        </w:rPr>
        <w:t>В ходе выборочного обследования несоответствия выполненных объемов работ, а также приобретенных материальных ценностей не выявлено. Контракт исполнен полностью.</w:t>
      </w:r>
    </w:p>
    <w:p w:rsidR="00F715BA" w:rsidRDefault="00F715BA" w:rsidP="00B76F7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715BA" w:rsidSect="000345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59F" w:rsidRDefault="00EB259F" w:rsidP="00443C2B">
      <w:pPr>
        <w:spacing w:after="0" w:line="240" w:lineRule="auto"/>
      </w:pPr>
      <w:r>
        <w:separator/>
      </w:r>
    </w:p>
  </w:endnote>
  <w:endnote w:type="continuationSeparator" w:id="1">
    <w:p w:rsidR="00EB259F" w:rsidRDefault="00EB259F" w:rsidP="0044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59F" w:rsidRDefault="00EB259F" w:rsidP="00443C2B">
      <w:pPr>
        <w:spacing w:after="0" w:line="240" w:lineRule="auto"/>
      </w:pPr>
      <w:r>
        <w:separator/>
      </w:r>
    </w:p>
  </w:footnote>
  <w:footnote w:type="continuationSeparator" w:id="1">
    <w:p w:rsidR="00EB259F" w:rsidRDefault="00EB259F" w:rsidP="0044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A0672B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F715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EB25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0E5FD4"/>
    <w:rsid w:val="00124A5A"/>
    <w:rsid w:val="00443C2B"/>
    <w:rsid w:val="00483341"/>
    <w:rsid w:val="004D3E74"/>
    <w:rsid w:val="00576C7D"/>
    <w:rsid w:val="005E4E08"/>
    <w:rsid w:val="006F35C2"/>
    <w:rsid w:val="007F07EC"/>
    <w:rsid w:val="008D4355"/>
    <w:rsid w:val="009C0208"/>
    <w:rsid w:val="009C5DBC"/>
    <w:rsid w:val="00A0672B"/>
    <w:rsid w:val="00A66192"/>
    <w:rsid w:val="00B76F71"/>
    <w:rsid w:val="00BC4253"/>
    <w:rsid w:val="00BC73A9"/>
    <w:rsid w:val="00C15383"/>
    <w:rsid w:val="00D167ED"/>
    <w:rsid w:val="00D230FA"/>
    <w:rsid w:val="00D33991"/>
    <w:rsid w:val="00E04C81"/>
    <w:rsid w:val="00EB259F"/>
    <w:rsid w:val="00EF5FB6"/>
    <w:rsid w:val="00F7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576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1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2021-04-28T11:44:00Z</dcterms:created>
  <dcterms:modified xsi:type="dcterms:W3CDTF">2023-12-05T06:54:00Z</dcterms:modified>
</cp:coreProperties>
</file>